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AFF989" w14:textId="77777777" w:rsidR="00CB74A1" w:rsidRDefault="00CB74A1" w:rsidP="009C1DE7">
      <w:pPr>
        <w:jc w:val="center"/>
        <w:rPr>
          <w:rFonts w:asciiTheme="majorHAnsi" w:hAnsiTheme="majorHAnsi" w:cstheme="majorHAnsi"/>
          <w:b/>
          <w:sz w:val="22"/>
          <w:szCs w:val="22"/>
          <w:lang w:val="nb-NO"/>
        </w:rPr>
      </w:pPr>
      <w:bookmarkStart w:id="0" w:name="_GoBack"/>
      <w:bookmarkEnd w:id="0"/>
    </w:p>
    <w:p w14:paraId="6804D316" w14:textId="77777777" w:rsidR="00CB74A1" w:rsidRDefault="00CB74A1" w:rsidP="009C1DE7">
      <w:pPr>
        <w:jc w:val="center"/>
        <w:rPr>
          <w:rFonts w:asciiTheme="majorHAnsi" w:hAnsiTheme="majorHAnsi" w:cstheme="majorHAnsi"/>
          <w:b/>
          <w:sz w:val="22"/>
          <w:szCs w:val="22"/>
          <w:lang w:val="nb-NO"/>
        </w:rPr>
      </w:pPr>
    </w:p>
    <w:p w14:paraId="7F88C87E" w14:textId="37E9AEAD" w:rsidR="004C5997" w:rsidRDefault="004C5997" w:rsidP="0074492E">
      <w:pPr>
        <w:jc w:val="center"/>
        <w:rPr>
          <w:rFonts w:asciiTheme="majorHAnsi" w:hAnsiTheme="majorHAnsi" w:cstheme="majorHAnsi"/>
          <w:b/>
          <w:sz w:val="22"/>
          <w:szCs w:val="22"/>
          <w:lang w:val="nb-NO"/>
        </w:rPr>
      </w:pPr>
      <w:r w:rsidRPr="004C5997">
        <w:rPr>
          <w:rFonts w:asciiTheme="majorHAnsi" w:hAnsiTheme="majorHAnsi" w:cstheme="majorHAnsi"/>
          <w:b/>
          <w:noProof/>
          <w:sz w:val="22"/>
          <w:szCs w:val="22"/>
        </w:rPr>
        <w:drawing>
          <wp:inline distT="0" distB="0" distL="0" distR="0" wp14:anchorId="4E70DEE2" wp14:editId="78C7ABEB">
            <wp:extent cx="628650" cy="570328"/>
            <wp:effectExtent l="0" t="0" r="0" b="1270"/>
            <wp:docPr id="13" name="Picture 13" descr="https://istocnosarajevo.travel/wp-content/uploads/2018/03/Grb_Istocnog_Saraje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stocnosarajevo.travel/wp-content/uploads/2018/03/Grb_Istocnog_Sarajev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53" cy="59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0931E" w14:textId="77777777" w:rsidR="009C1DE7" w:rsidRPr="00C92C09" w:rsidRDefault="009C1DE7" w:rsidP="009C1DE7">
      <w:pPr>
        <w:jc w:val="center"/>
        <w:rPr>
          <w:rFonts w:asciiTheme="majorHAnsi" w:hAnsiTheme="majorHAnsi" w:cstheme="majorHAnsi"/>
          <w:b/>
          <w:sz w:val="22"/>
          <w:szCs w:val="22"/>
          <w:lang w:val="nb-NO"/>
        </w:rPr>
      </w:pPr>
      <w:r w:rsidRPr="00C92C09">
        <w:rPr>
          <w:rFonts w:asciiTheme="majorHAnsi" w:hAnsiTheme="majorHAnsi" w:cstheme="majorHAnsi"/>
          <w:b/>
          <w:sz w:val="22"/>
          <w:szCs w:val="22"/>
          <w:lang w:val="nb-NO"/>
        </w:rPr>
        <w:t xml:space="preserve">u partnerstvu sa </w:t>
      </w:r>
      <w:r w:rsidR="001704CD" w:rsidRPr="00C92C09">
        <w:rPr>
          <w:rFonts w:asciiTheme="majorHAnsi" w:hAnsiTheme="majorHAnsi" w:cstheme="majorHAnsi"/>
          <w:b/>
          <w:sz w:val="22"/>
          <w:szCs w:val="22"/>
          <w:lang w:val="nb-NO"/>
        </w:rPr>
        <w:t>Gradom Istočno Sarajevo</w:t>
      </w:r>
      <w:r w:rsidR="00DB20A1" w:rsidRPr="00C92C09">
        <w:rPr>
          <w:rFonts w:asciiTheme="majorHAnsi" w:hAnsiTheme="majorHAnsi" w:cstheme="majorHAnsi"/>
          <w:b/>
          <w:sz w:val="22"/>
          <w:szCs w:val="22"/>
          <w:lang w:val="nb-NO"/>
        </w:rPr>
        <w:t xml:space="preserve"> </w:t>
      </w:r>
    </w:p>
    <w:p w14:paraId="0898BDCB" w14:textId="77777777" w:rsidR="009C1DE7" w:rsidRPr="00C92C09" w:rsidRDefault="009C1DE7" w:rsidP="009C1DE7">
      <w:pPr>
        <w:rPr>
          <w:rFonts w:asciiTheme="majorHAnsi" w:hAnsiTheme="majorHAnsi" w:cstheme="majorHAnsi"/>
          <w:sz w:val="22"/>
          <w:szCs w:val="22"/>
          <w:lang w:val="nb-NO"/>
        </w:rPr>
      </w:pPr>
    </w:p>
    <w:p w14:paraId="7EE6529D" w14:textId="40F234DD" w:rsidR="00540603" w:rsidRPr="00294816" w:rsidRDefault="00540603" w:rsidP="00540603">
      <w:pPr>
        <w:ind w:left="-567" w:right="-345"/>
        <w:jc w:val="center"/>
        <w:rPr>
          <w:rFonts w:asciiTheme="majorHAnsi" w:hAnsiTheme="majorHAnsi" w:cstheme="majorHAnsi"/>
          <w:b/>
          <w:sz w:val="22"/>
          <w:szCs w:val="22"/>
          <w:lang w:val="bs-Latn-BA"/>
        </w:rPr>
      </w:pPr>
      <w:r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Izvještaj o održanom drugom mentorskom sastanku u okviru javnog poziva </w:t>
      </w:r>
      <w:r w:rsidRPr="00356D8C"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za predaju projektnih prijedloga u sklopu projekta Regionalni program lokalne demokratije na Zapadnom Balkanu </w:t>
      </w:r>
      <w:r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2 </w:t>
      </w:r>
      <w:r w:rsidRPr="00356D8C">
        <w:rPr>
          <w:rFonts w:asciiTheme="majorHAnsi" w:hAnsiTheme="majorHAnsi" w:cstheme="majorHAnsi"/>
          <w:b/>
          <w:sz w:val="22"/>
          <w:szCs w:val="22"/>
          <w:lang w:val="bs-Latn-BA"/>
        </w:rPr>
        <w:t>(ReLOaD</w:t>
      </w:r>
      <w:r>
        <w:rPr>
          <w:rFonts w:asciiTheme="majorHAnsi" w:hAnsiTheme="majorHAnsi" w:cstheme="majorHAnsi"/>
          <w:b/>
          <w:sz w:val="22"/>
          <w:szCs w:val="22"/>
          <w:lang w:val="bs-Latn-BA"/>
        </w:rPr>
        <w:t>2</w:t>
      </w:r>
      <w:r w:rsidRPr="00356D8C"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) </w:t>
      </w:r>
      <w:r>
        <w:rPr>
          <w:rFonts w:asciiTheme="majorHAnsi" w:hAnsiTheme="majorHAnsi" w:cstheme="majorHAnsi"/>
          <w:b/>
          <w:sz w:val="22"/>
          <w:szCs w:val="22"/>
          <w:lang w:val="bs-Latn-BA"/>
        </w:rPr>
        <w:t>u</w:t>
      </w:r>
      <w:r w:rsidRPr="00356D8C"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 </w:t>
      </w:r>
      <w:r w:rsidR="009C31BE">
        <w:rPr>
          <w:rFonts w:asciiTheme="majorHAnsi" w:hAnsiTheme="majorHAnsi" w:cstheme="majorHAnsi"/>
          <w:b/>
          <w:sz w:val="22"/>
          <w:szCs w:val="22"/>
          <w:lang w:val="bs-Latn-BA"/>
        </w:rPr>
        <w:t>G</w:t>
      </w:r>
      <w:r>
        <w:rPr>
          <w:rFonts w:asciiTheme="majorHAnsi" w:hAnsiTheme="majorHAnsi" w:cstheme="majorHAnsi"/>
          <w:b/>
          <w:sz w:val="22"/>
          <w:szCs w:val="22"/>
          <w:lang w:val="bs-Latn-BA"/>
        </w:rPr>
        <w:t>radu Istočno Sarajevo</w:t>
      </w:r>
    </w:p>
    <w:p w14:paraId="64FC41CD" w14:textId="77777777" w:rsidR="00540603" w:rsidRDefault="00540603" w:rsidP="00540603">
      <w:pPr>
        <w:ind w:left="-567" w:right="-345"/>
        <w:jc w:val="both"/>
        <w:rPr>
          <w:rFonts w:asciiTheme="majorHAnsi" w:hAnsiTheme="majorHAnsi" w:cstheme="majorHAnsi"/>
          <w:sz w:val="22"/>
          <w:szCs w:val="22"/>
          <w:lang w:val="bs-Latn-BA"/>
        </w:rPr>
      </w:pPr>
    </w:p>
    <w:p w14:paraId="3C753D8C" w14:textId="26E2C8A5" w:rsidR="00540603" w:rsidRPr="0090302D" w:rsidRDefault="00540603" w:rsidP="00540603">
      <w:pPr>
        <w:ind w:left="-567" w:right="-345"/>
        <w:jc w:val="both"/>
        <w:rPr>
          <w:rFonts w:asciiTheme="majorHAnsi" w:hAnsiTheme="majorHAnsi" w:cstheme="majorHAnsi"/>
          <w:sz w:val="22"/>
          <w:szCs w:val="22"/>
          <w:lang w:val="bs-Latn-BA"/>
        </w:rPr>
      </w:pPr>
      <w:r>
        <w:rPr>
          <w:rFonts w:asciiTheme="majorHAnsi" w:hAnsiTheme="majorHAnsi" w:cstheme="majorHAnsi"/>
          <w:sz w:val="22"/>
          <w:szCs w:val="22"/>
          <w:lang w:val="bs-Latn-BA"/>
        </w:rPr>
        <w:t xml:space="preserve">U okviru Javnog poziva za </w:t>
      </w:r>
      <w:r w:rsidRPr="0090302D">
        <w:rPr>
          <w:rFonts w:asciiTheme="majorHAnsi" w:hAnsiTheme="majorHAnsi" w:cstheme="majorHAnsi"/>
          <w:sz w:val="22"/>
          <w:szCs w:val="22"/>
          <w:lang w:val="bs-Latn-BA"/>
        </w:rPr>
        <w:t>organizacije civilnog društva/nevladine organizacije za predaju prijedloga projekata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koji se organizuje u sklopu p</w:t>
      </w:r>
      <w:r w:rsidRPr="00294816">
        <w:rPr>
          <w:rFonts w:asciiTheme="majorHAnsi" w:hAnsiTheme="majorHAnsi" w:cstheme="majorHAnsi"/>
          <w:sz w:val="22"/>
          <w:szCs w:val="22"/>
          <w:lang w:val="bs-Latn-BA"/>
        </w:rPr>
        <w:t>rojekt</w:t>
      </w:r>
      <w:r>
        <w:rPr>
          <w:rFonts w:asciiTheme="majorHAnsi" w:hAnsiTheme="majorHAnsi" w:cstheme="majorHAnsi"/>
          <w:sz w:val="22"/>
          <w:szCs w:val="22"/>
          <w:lang w:val="bs-Latn-BA"/>
        </w:rPr>
        <w:t>a</w:t>
      </w:r>
      <w:r w:rsidRPr="00294816">
        <w:rPr>
          <w:rFonts w:asciiTheme="majorHAnsi" w:hAnsiTheme="majorHAnsi" w:cstheme="majorHAnsi"/>
          <w:sz w:val="22"/>
          <w:szCs w:val="22"/>
          <w:lang w:val="bs-Latn-BA"/>
        </w:rPr>
        <w:t xml:space="preserve"> „Regionalni program lokalne demokratije na Zapadnom Balkanu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2</w:t>
      </w:r>
      <w:r w:rsidRPr="00294816">
        <w:rPr>
          <w:rFonts w:asciiTheme="majorHAnsi" w:hAnsiTheme="majorHAnsi" w:cstheme="majorHAnsi"/>
          <w:sz w:val="22"/>
          <w:szCs w:val="22"/>
          <w:lang w:val="bs-Latn-BA"/>
        </w:rPr>
        <w:t>“ (</w:t>
      </w:r>
      <w:r w:rsidRPr="0090302D">
        <w:rPr>
          <w:rFonts w:asciiTheme="majorHAnsi" w:hAnsiTheme="majorHAnsi" w:cstheme="majorHAnsi"/>
          <w:sz w:val="22"/>
          <w:szCs w:val="22"/>
          <w:lang w:val="bs-Latn-BA"/>
        </w:rPr>
        <w:t>ReLOaD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2</w:t>
      </w:r>
      <w:r w:rsidRPr="0090302D">
        <w:rPr>
          <w:rFonts w:asciiTheme="majorHAnsi" w:hAnsiTheme="majorHAnsi" w:cstheme="majorHAnsi"/>
          <w:sz w:val="22"/>
          <w:szCs w:val="22"/>
          <w:lang w:val="bs-Latn-BA"/>
        </w:rPr>
        <w:t>)</w:t>
      </w:r>
      <w:r>
        <w:rPr>
          <w:rStyle w:val="FootnoteReference"/>
          <w:rFonts w:asciiTheme="majorHAnsi" w:hAnsiTheme="majorHAnsi" w:cstheme="majorHAnsi"/>
          <w:sz w:val="22"/>
          <w:szCs w:val="22"/>
          <w:lang w:val="bs-Latn-BA"/>
        </w:rPr>
        <w:footnoteReference w:id="1"/>
      </w:r>
      <w:r w:rsidR="009C31BE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Pr="0090302D">
        <w:rPr>
          <w:rFonts w:asciiTheme="majorHAnsi" w:hAnsiTheme="majorHAnsi" w:cstheme="majorHAnsi"/>
          <w:sz w:val="22"/>
          <w:szCs w:val="22"/>
          <w:lang w:val="bs-Latn-BA"/>
        </w:rPr>
        <w:t xml:space="preserve">u saradnji sa 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Gradom Istočno Sarajevo, u </w:t>
      </w:r>
      <w:r>
        <w:rPr>
          <w:rFonts w:asciiTheme="majorHAnsi" w:hAnsiTheme="majorHAnsi" w:cstheme="majorHAnsi"/>
          <w:b/>
          <w:sz w:val="22"/>
          <w:szCs w:val="22"/>
          <w:lang w:val="bs-Latn-BA"/>
        </w:rPr>
        <w:t>srijedu</w:t>
      </w:r>
      <w:r w:rsidRPr="00815DAE"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 </w:t>
      </w:r>
      <w:r>
        <w:rPr>
          <w:rFonts w:asciiTheme="majorHAnsi" w:hAnsiTheme="majorHAnsi" w:cstheme="majorHAnsi"/>
          <w:b/>
          <w:sz w:val="22"/>
          <w:szCs w:val="22"/>
          <w:lang w:val="bs-Latn-BA"/>
        </w:rPr>
        <w:t>30</w:t>
      </w:r>
      <w:r w:rsidRPr="000E427C">
        <w:rPr>
          <w:rFonts w:asciiTheme="majorHAnsi" w:hAnsiTheme="majorHAnsi" w:cstheme="majorHAnsi"/>
          <w:b/>
          <w:sz w:val="22"/>
          <w:szCs w:val="22"/>
          <w:lang w:val="bs-Latn-BA"/>
        </w:rPr>
        <w:t>.3.2022.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godine od 11.00 do 13.30 h održan je </w:t>
      </w:r>
      <w:r w:rsidRPr="004C6CE5">
        <w:rPr>
          <w:rFonts w:asciiTheme="majorHAnsi" w:hAnsiTheme="majorHAnsi" w:cstheme="majorHAnsi"/>
          <w:b/>
          <w:iCs/>
          <w:sz w:val="22"/>
          <w:szCs w:val="22"/>
          <w:lang w:val="bs-Latn-BA"/>
        </w:rPr>
        <w:t>drugi</w:t>
      </w:r>
      <w:r w:rsidRPr="004C6CE5">
        <w:rPr>
          <w:rFonts w:asciiTheme="majorHAnsi" w:hAnsiTheme="majorHAnsi" w:cstheme="majorHAnsi"/>
          <w:iCs/>
          <w:sz w:val="22"/>
          <w:szCs w:val="22"/>
          <w:lang w:val="bs-Latn-BA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bs-Latn-BA"/>
        </w:rPr>
        <w:t>mentorski sastanak za zainteresovane predstavnike/ce organizacija civilnog društva (OCD).</w:t>
      </w:r>
    </w:p>
    <w:p w14:paraId="78C70929" w14:textId="77777777" w:rsidR="00540603" w:rsidRDefault="00540603" w:rsidP="00540603">
      <w:pPr>
        <w:ind w:left="-567" w:right="-345"/>
        <w:jc w:val="both"/>
        <w:rPr>
          <w:rFonts w:asciiTheme="majorHAnsi" w:hAnsiTheme="majorHAnsi" w:cstheme="majorHAnsi"/>
          <w:sz w:val="22"/>
          <w:szCs w:val="22"/>
          <w:lang w:val="bs-Latn-BA"/>
        </w:rPr>
      </w:pPr>
    </w:p>
    <w:p w14:paraId="06B759EB" w14:textId="58C30817" w:rsidR="00540603" w:rsidRDefault="00540603" w:rsidP="00540603">
      <w:pPr>
        <w:spacing w:after="120"/>
        <w:ind w:left="-567" w:right="-345"/>
        <w:jc w:val="both"/>
        <w:rPr>
          <w:rFonts w:asciiTheme="majorHAnsi" w:hAnsiTheme="majorHAnsi" w:cstheme="majorHAnsi"/>
          <w:sz w:val="22"/>
          <w:szCs w:val="22"/>
          <w:lang w:val="bs-Latn-BA"/>
        </w:rPr>
      </w:pPr>
      <w:r>
        <w:rPr>
          <w:rFonts w:asciiTheme="majorHAnsi" w:hAnsiTheme="majorHAnsi" w:cstheme="majorHAnsi"/>
          <w:sz w:val="22"/>
          <w:szCs w:val="22"/>
          <w:lang w:val="bs-Latn-BA"/>
        </w:rPr>
        <w:t xml:space="preserve">Sastanku je, pored mentorice i predstavnice Grada, prisustvovalo 10 predstavnika/ica OCD </w:t>
      </w:r>
      <w:r w:rsidRPr="00815DAE">
        <w:rPr>
          <w:rFonts w:asciiTheme="majorHAnsi" w:hAnsiTheme="majorHAnsi" w:cstheme="majorHAnsi"/>
          <w:sz w:val="22"/>
          <w:szCs w:val="22"/>
          <w:lang w:val="bs-Latn-BA"/>
        </w:rPr>
        <w:t xml:space="preserve">iz </w:t>
      </w:r>
      <w:r>
        <w:rPr>
          <w:rFonts w:asciiTheme="majorHAnsi" w:hAnsiTheme="majorHAnsi" w:cstheme="majorHAnsi"/>
          <w:sz w:val="22"/>
          <w:szCs w:val="22"/>
          <w:lang w:val="bs-Latn-BA"/>
        </w:rPr>
        <w:t>7</w:t>
      </w:r>
      <w:r w:rsidRPr="00815DAE">
        <w:rPr>
          <w:rFonts w:asciiTheme="majorHAnsi" w:hAnsiTheme="majorHAnsi" w:cstheme="majorHAnsi"/>
          <w:sz w:val="22"/>
          <w:szCs w:val="22"/>
          <w:lang w:val="bs-Latn-BA"/>
        </w:rPr>
        <w:t xml:space="preserve"> OCDa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(devet  žen</w:t>
      </w:r>
      <w:r w:rsidR="00BE6DD5">
        <w:rPr>
          <w:rFonts w:asciiTheme="majorHAnsi" w:hAnsiTheme="majorHAnsi" w:cstheme="majorHAnsi"/>
          <w:sz w:val="22"/>
          <w:szCs w:val="22"/>
          <w:lang w:val="bs-Latn-BA"/>
        </w:rPr>
        <w:t>a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i jedan muškarca).</w:t>
      </w:r>
    </w:p>
    <w:p w14:paraId="43012EC3" w14:textId="77777777" w:rsidR="00540603" w:rsidRDefault="00540603" w:rsidP="00540603">
      <w:pPr>
        <w:ind w:left="-567" w:right="-345"/>
        <w:jc w:val="both"/>
        <w:rPr>
          <w:rFonts w:asciiTheme="majorHAnsi" w:hAnsiTheme="majorHAnsi" w:cstheme="majorHAnsi"/>
          <w:sz w:val="22"/>
          <w:szCs w:val="22"/>
          <w:lang w:val="bs-Latn-BA"/>
        </w:rPr>
      </w:pPr>
      <w:r>
        <w:rPr>
          <w:rFonts w:asciiTheme="majorHAnsi" w:hAnsiTheme="majorHAnsi" w:cstheme="majorHAnsi"/>
          <w:sz w:val="22"/>
          <w:szCs w:val="22"/>
          <w:lang w:val="bs-Latn-BA"/>
        </w:rPr>
        <w:t xml:space="preserve">Mentorica je na samom početku još jednom ponovila važnost da se prekontroliše elektronska verzija dokumenata (koja dokumentacija se dostavlja na USB-u, a šta treba kopirati i ovjeriti i predati uz USB) </w:t>
      </w:r>
      <w:r w:rsidRPr="003830EB">
        <w:rPr>
          <w:rFonts w:asciiTheme="majorHAnsi" w:hAnsiTheme="majorHAnsi" w:cstheme="majorHAnsi"/>
          <w:sz w:val="22"/>
          <w:szCs w:val="22"/>
          <w:lang w:val="bs-Latn-BA"/>
        </w:rPr>
        <w:t>za ovaj javni poziv</w:t>
      </w:r>
      <w:r>
        <w:rPr>
          <w:rFonts w:asciiTheme="majorHAnsi" w:hAnsiTheme="majorHAnsi" w:cstheme="majorHAnsi"/>
          <w:b/>
          <w:sz w:val="22"/>
          <w:szCs w:val="22"/>
          <w:lang w:val="bs-Latn-BA"/>
        </w:rPr>
        <w:t>.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Potrebno je provjeriti </w:t>
      </w:r>
      <w:r w:rsidRPr="003830EB">
        <w:rPr>
          <w:rFonts w:asciiTheme="majorHAnsi" w:hAnsiTheme="majorHAnsi" w:cstheme="majorHAnsi"/>
          <w:b/>
          <w:sz w:val="22"/>
          <w:szCs w:val="22"/>
          <w:lang w:val="bs-Latn-BA"/>
        </w:rPr>
        <w:t>tehničku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Pr="0088551C"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ispravnost </w:t>
      </w:r>
      <w:r>
        <w:rPr>
          <w:rFonts w:asciiTheme="majorHAnsi" w:hAnsiTheme="majorHAnsi" w:cstheme="majorHAnsi"/>
          <w:b/>
          <w:sz w:val="22"/>
          <w:szCs w:val="22"/>
          <w:lang w:val="bs-Latn-BA"/>
        </w:rPr>
        <w:t>USB</w:t>
      </w:r>
      <w:r w:rsidRPr="0088551C">
        <w:rPr>
          <w:rFonts w:asciiTheme="majorHAnsi" w:hAnsiTheme="majorHAnsi" w:cstheme="majorHAnsi"/>
          <w:b/>
          <w:sz w:val="22"/>
          <w:szCs w:val="22"/>
          <w:lang w:val="bs-Latn-BA"/>
        </w:rPr>
        <w:t>-a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kako bi izbjegli mogućnost da prilikom otvaranja OCD aplikacija, komisija ne može otvoriti sadržaj USB-a. Ponovljeno je da kopiranu i ovjerenu  registraciju  kao i bilans stanja i bilans uspjeha za 2021. treba dostaviti zajedno sa elektronskom kopijom (USB) obavezne i dodatne dokumentacije  u jednoj  zatvorenoj koverti. </w:t>
      </w:r>
    </w:p>
    <w:p w14:paraId="1F6BD6FE" w14:textId="77777777" w:rsidR="00540603" w:rsidRDefault="00540603" w:rsidP="00540603">
      <w:pPr>
        <w:ind w:left="-567" w:right="-345"/>
        <w:jc w:val="both"/>
        <w:rPr>
          <w:rFonts w:asciiTheme="majorHAnsi" w:hAnsiTheme="majorHAnsi" w:cstheme="majorHAnsi"/>
          <w:sz w:val="22"/>
          <w:szCs w:val="22"/>
          <w:lang w:val="bs-Latn-BA"/>
        </w:rPr>
      </w:pPr>
    </w:p>
    <w:p w14:paraId="0723942F" w14:textId="1D4E01AD" w:rsidR="00540603" w:rsidRDefault="004C7303" w:rsidP="00540603">
      <w:pPr>
        <w:ind w:left="-567" w:right="-345"/>
        <w:jc w:val="both"/>
        <w:rPr>
          <w:rFonts w:asciiTheme="majorHAnsi" w:hAnsiTheme="majorHAnsi" w:cstheme="majorHAnsi"/>
          <w:sz w:val="22"/>
          <w:szCs w:val="22"/>
          <w:lang w:val="bs-Latn-BA"/>
        </w:rPr>
      </w:pPr>
      <w:r>
        <w:rPr>
          <w:rFonts w:asciiTheme="majorHAnsi" w:hAnsiTheme="majorHAnsi" w:cstheme="majorHAnsi"/>
          <w:sz w:val="22"/>
          <w:szCs w:val="22"/>
          <w:lang w:val="bs-Latn-BA"/>
        </w:rPr>
        <w:t>Troškovi</w:t>
      </w:r>
      <w:r w:rsidR="00540603">
        <w:rPr>
          <w:rFonts w:asciiTheme="majorHAnsi" w:hAnsiTheme="majorHAnsi" w:cstheme="majorHAnsi"/>
          <w:sz w:val="22"/>
          <w:szCs w:val="22"/>
          <w:lang w:val="bs-Latn-BA"/>
        </w:rPr>
        <w:t xml:space="preserve"> bankovnih transakcija su troškovi koji se </w:t>
      </w:r>
      <w:r>
        <w:rPr>
          <w:rFonts w:asciiTheme="majorHAnsi" w:hAnsiTheme="majorHAnsi" w:cstheme="majorHAnsi"/>
          <w:sz w:val="22"/>
          <w:szCs w:val="22"/>
          <w:lang w:val="bs-Latn-BA"/>
        </w:rPr>
        <w:t>planiraju</w:t>
      </w:r>
      <w:r w:rsidR="00540603">
        <w:rPr>
          <w:rFonts w:asciiTheme="majorHAnsi" w:hAnsiTheme="majorHAnsi" w:cstheme="majorHAnsi"/>
          <w:sz w:val="22"/>
          <w:szCs w:val="22"/>
          <w:lang w:val="bs-Latn-BA"/>
        </w:rPr>
        <w:t xml:space="preserve"> pod budžetskom linijom 4 (projektni troškovi). 30% od ukupne vrijednosti budžeta može biti kumulativni trošak projektne opreme. Oprema je u funkciji provedbe projektnih aktivnosti i neophodna da se isporuče projektni rezultati (npr. alat za čišćenje obale rijeke, mobilijar za dječije igralište, table za oznake planinarskih staza itd.)</w:t>
      </w:r>
    </w:p>
    <w:p w14:paraId="5D0F424A" w14:textId="77777777" w:rsidR="001524EB" w:rsidRDefault="001524EB" w:rsidP="00540603">
      <w:pPr>
        <w:ind w:left="-567" w:right="-345"/>
        <w:jc w:val="both"/>
        <w:rPr>
          <w:rFonts w:asciiTheme="majorHAnsi" w:hAnsiTheme="majorHAnsi" w:cstheme="majorHAnsi"/>
          <w:sz w:val="22"/>
          <w:szCs w:val="22"/>
          <w:lang w:val="bs-Latn-BA"/>
        </w:rPr>
      </w:pPr>
    </w:p>
    <w:p w14:paraId="7AF8949B" w14:textId="14ED2300" w:rsidR="00540603" w:rsidRDefault="00540603" w:rsidP="00540603">
      <w:pPr>
        <w:spacing w:after="120"/>
        <w:ind w:left="-567" w:right="-345"/>
        <w:jc w:val="both"/>
        <w:rPr>
          <w:rFonts w:asciiTheme="majorHAnsi" w:hAnsiTheme="majorHAnsi" w:cstheme="majorHAnsi"/>
          <w:sz w:val="22"/>
          <w:szCs w:val="22"/>
          <w:lang w:val="bs-Latn-BA"/>
        </w:rPr>
      </w:pPr>
      <w:r>
        <w:rPr>
          <w:rFonts w:asciiTheme="majorHAnsi" w:hAnsiTheme="majorHAnsi" w:cstheme="majorHAnsi"/>
          <w:sz w:val="22"/>
          <w:szCs w:val="22"/>
          <w:lang w:val="bs-Latn-BA"/>
        </w:rPr>
        <w:t>OCD</w:t>
      </w:r>
      <w:r w:rsidR="003870B2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su pripremile Logički okvir, Plan aktivnosi i budžet. Plan aktivnosti treba da je u skladu sa aktivnostima u Logičkom okviru i  odgovarajućim opisom u aplikacionoj formi. Aktivnosti trebaju biti hronološki poredane.  Svaki cilj (rezultat, specifični cilj i sveukupni cilj) je definisan SMART indikatorom (ne više od 3 indikatora).  Specifični cilj i očekivani rezultat ne mogu biti definisani na isti način. Specifični cilj je krajnji projektni cilj definisan kao održiva korist za ciljnu grupu. </w:t>
      </w:r>
      <w:r w:rsidRPr="00E0037F">
        <w:rPr>
          <w:rFonts w:asciiTheme="majorHAnsi" w:hAnsiTheme="majorHAnsi" w:cstheme="majorHAnsi"/>
          <w:b/>
          <w:sz w:val="22"/>
          <w:szCs w:val="22"/>
          <w:lang w:val="bs-Latn-BA"/>
        </w:rPr>
        <w:t>Ciljna grupa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treba biti definisana i opisana </w:t>
      </w:r>
      <w:r w:rsidRPr="00E0037F">
        <w:rPr>
          <w:rFonts w:asciiTheme="majorHAnsi" w:hAnsiTheme="majorHAnsi" w:cstheme="majorHAnsi"/>
          <w:b/>
          <w:sz w:val="22"/>
          <w:szCs w:val="22"/>
          <w:lang w:val="bs-Latn-BA"/>
        </w:rPr>
        <w:t>kvantitativno i kvalitativno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. Bitno je navesti broj žena i muškaraca u ciljnoj grupi kao i  njihovu </w:t>
      </w:r>
      <w:r w:rsidRPr="00E0037F">
        <w:rPr>
          <w:rFonts w:asciiTheme="majorHAnsi" w:hAnsiTheme="majorHAnsi" w:cstheme="majorHAnsi"/>
          <w:b/>
          <w:sz w:val="22"/>
          <w:szCs w:val="22"/>
          <w:lang w:val="bs-Latn-BA"/>
        </w:rPr>
        <w:t>direktnu korist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od </w:t>
      </w:r>
      <w:r w:rsidRPr="00E0037F">
        <w:rPr>
          <w:rFonts w:asciiTheme="majorHAnsi" w:hAnsiTheme="majorHAnsi" w:cstheme="majorHAnsi"/>
          <w:b/>
          <w:sz w:val="22"/>
          <w:szCs w:val="22"/>
          <w:lang w:val="bs-Latn-BA"/>
        </w:rPr>
        <w:t>projektne intervencije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. </w:t>
      </w:r>
    </w:p>
    <w:p w14:paraId="2D69EDBA" w14:textId="77777777" w:rsidR="00540603" w:rsidRPr="00DD464C" w:rsidRDefault="00540603" w:rsidP="00540603">
      <w:pPr>
        <w:spacing w:after="120"/>
        <w:ind w:left="-567" w:right="-345"/>
        <w:jc w:val="both"/>
        <w:rPr>
          <w:rFonts w:asciiTheme="majorHAnsi" w:hAnsiTheme="majorHAnsi" w:cstheme="majorHAnsi"/>
          <w:i/>
          <w:sz w:val="22"/>
          <w:szCs w:val="22"/>
          <w:lang w:val="bs-Latn-BA"/>
        </w:rPr>
      </w:pPr>
      <w:r>
        <w:rPr>
          <w:rFonts w:asciiTheme="majorHAnsi" w:hAnsiTheme="majorHAnsi" w:cstheme="majorHAnsi"/>
          <w:sz w:val="22"/>
          <w:szCs w:val="22"/>
          <w:lang w:val="bs-Latn-BA"/>
        </w:rPr>
        <w:t xml:space="preserve">Naglašeno je da za sljedeći susret trebaju doći sa </w:t>
      </w:r>
      <w:r w:rsidRPr="00DD464C">
        <w:rPr>
          <w:rFonts w:asciiTheme="majorHAnsi" w:hAnsiTheme="majorHAnsi" w:cstheme="majorHAnsi"/>
          <w:i/>
          <w:sz w:val="22"/>
          <w:szCs w:val="22"/>
          <w:lang w:val="bs-Latn-BA"/>
        </w:rPr>
        <w:t>unaprijeđenom logičkom matricom, planom rada i budžetom kao i razvijenim nacrtom aplikacione forme.</w:t>
      </w:r>
    </w:p>
    <w:p w14:paraId="08BD1EBF" w14:textId="5A513E7B" w:rsidR="00FC2FCA" w:rsidRDefault="00540603" w:rsidP="00FC2FCA">
      <w:pPr>
        <w:spacing w:after="120"/>
        <w:ind w:left="-567" w:right="-345"/>
        <w:jc w:val="both"/>
        <w:rPr>
          <w:rStyle w:val="Hyperlink"/>
          <w:rFonts w:asciiTheme="majorHAnsi" w:hAnsiTheme="majorHAnsi" w:cstheme="majorHAnsi"/>
          <w:sz w:val="22"/>
          <w:szCs w:val="22"/>
          <w:lang w:val="sr-Latn-RS"/>
        </w:rPr>
      </w:pPr>
      <w:r>
        <w:rPr>
          <w:rFonts w:asciiTheme="majorHAnsi" w:hAnsiTheme="majorHAnsi" w:cstheme="majorHAnsi"/>
          <w:sz w:val="22"/>
          <w:szCs w:val="22"/>
          <w:lang w:val="bs-Latn-BA"/>
        </w:rPr>
        <w:t xml:space="preserve">Dogovoreno je da treći ujedno i zadnji mentorski sastanak bude </w:t>
      </w:r>
      <w:r w:rsidRPr="003830EB">
        <w:rPr>
          <w:rFonts w:asciiTheme="majorHAnsi" w:hAnsiTheme="majorHAnsi" w:cstheme="majorHAnsi"/>
          <w:sz w:val="22"/>
          <w:szCs w:val="22"/>
          <w:lang w:val="bs-Latn-BA"/>
        </w:rPr>
        <w:t xml:space="preserve">održan </w:t>
      </w:r>
      <w:r>
        <w:rPr>
          <w:rFonts w:asciiTheme="majorHAnsi" w:hAnsiTheme="majorHAnsi" w:cstheme="majorHAnsi"/>
          <w:b/>
          <w:sz w:val="22"/>
          <w:szCs w:val="22"/>
          <w:lang w:val="bs-Latn-BA"/>
        </w:rPr>
        <w:t>4</w:t>
      </w:r>
      <w:r w:rsidRPr="003830EB">
        <w:rPr>
          <w:rFonts w:asciiTheme="majorHAnsi" w:hAnsiTheme="majorHAnsi" w:cstheme="majorHAnsi"/>
          <w:b/>
          <w:sz w:val="22"/>
          <w:szCs w:val="22"/>
          <w:lang w:val="bs-Latn-BA"/>
        </w:rPr>
        <w:t>.</w:t>
      </w:r>
      <w:r>
        <w:rPr>
          <w:rFonts w:asciiTheme="majorHAnsi" w:hAnsiTheme="majorHAnsi" w:cstheme="majorHAnsi"/>
          <w:b/>
          <w:sz w:val="22"/>
          <w:szCs w:val="22"/>
          <w:lang w:val="bs-Latn-BA"/>
        </w:rPr>
        <w:t>4.2022.</w:t>
      </w:r>
      <w:r w:rsidRPr="003830EB"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 u 11.00 sati (</w:t>
      </w:r>
      <w:r>
        <w:rPr>
          <w:rFonts w:asciiTheme="majorHAnsi" w:hAnsiTheme="majorHAnsi" w:cstheme="majorHAnsi"/>
          <w:b/>
          <w:sz w:val="22"/>
          <w:szCs w:val="22"/>
          <w:lang w:val="bs-Latn-BA"/>
        </w:rPr>
        <w:t>ponedeljak</w:t>
      </w:r>
      <w:r w:rsidRPr="003830EB">
        <w:rPr>
          <w:rFonts w:asciiTheme="majorHAnsi" w:hAnsiTheme="majorHAnsi" w:cstheme="majorHAnsi"/>
          <w:b/>
          <w:sz w:val="22"/>
          <w:szCs w:val="22"/>
          <w:lang w:val="bs-Latn-BA"/>
        </w:rPr>
        <w:t>)</w:t>
      </w:r>
      <w:r w:rsidRPr="003830EB">
        <w:rPr>
          <w:rFonts w:asciiTheme="majorHAnsi" w:hAnsiTheme="majorHAnsi" w:cstheme="majorHAnsi"/>
          <w:sz w:val="22"/>
          <w:szCs w:val="22"/>
          <w:lang w:val="bs-Latn-BA"/>
        </w:rPr>
        <w:t>.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Termin će biti objavljeni na službenoj stranici Grada Istočno Sarajevo. </w:t>
      </w:r>
      <w:r w:rsidRPr="006B1733">
        <w:rPr>
          <w:rFonts w:asciiTheme="majorHAnsi" w:hAnsiTheme="majorHAnsi" w:cstheme="majorHAnsi"/>
          <w:sz w:val="22"/>
          <w:szCs w:val="22"/>
          <w:lang w:val="bs-Latn-BA"/>
        </w:rPr>
        <w:t>Zainteresovani učesnici svoje prijave za mentorsku sesiju mogu dostaviti na e-adresu: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hyperlink r:id="rId12" w:history="1">
        <w:r w:rsidRPr="00C92C09">
          <w:rPr>
            <w:rStyle w:val="Hyperlink"/>
            <w:rFonts w:asciiTheme="majorHAnsi" w:hAnsiTheme="majorHAnsi" w:cstheme="majorHAnsi"/>
            <w:sz w:val="22"/>
            <w:szCs w:val="22"/>
            <w:lang w:val="sr-Latn-RS"/>
          </w:rPr>
          <w:t>privreda@gradistocnosarajevo.net</w:t>
        </w:r>
      </w:hyperlink>
      <w:r w:rsidR="00FC2FCA">
        <w:rPr>
          <w:rStyle w:val="Hyperlink"/>
          <w:rFonts w:asciiTheme="majorHAnsi" w:hAnsiTheme="majorHAnsi" w:cstheme="majorHAnsi"/>
          <w:sz w:val="22"/>
          <w:szCs w:val="22"/>
          <w:lang w:val="sr-Latn-RS"/>
        </w:rPr>
        <w:t>.</w:t>
      </w:r>
    </w:p>
    <w:p w14:paraId="66B5CAB1" w14:textId="340D9941" w:rsidR="008D51E2" w:rsidRPr="00FC2FCA" w:rsidRDefault="00540603" w:rsidP="00FC2FCA">
      <w:pPr>
        <w:spacing w:after="120"/>
        <w:ind w:left="-567" w:right="-345"/>
        <w:jc w:val="both"/>
        <w:rPr>
          <w:rFonts w:asciiTheme="majorHAnsi" w:hAnsiTheme="majorHAnsi" w:cstheme="majorHAnsi"/>
          <w:color w:val="0000FF"/>
          <w:sz w:val="22"/>
          <w:szCs w:val="22"/>
          <w:u w:val="single"/>
          <w:lang w:val="sr-Latn-RS"/>
        </w:rPr>
      </w:pPr>
      <w:r w:rsidRPr="003047D9">
        <w:rPr>
          <w:rFonts w:asciiTheme="majorHAnsi" w:hAnsiTheme="majorHAnsi" w:cstheme="majorHAnsi"/>
          <w:sz w:val="22"/>
          <w:szCs w:val="22"/>
          <w:lang w:val="bs-Latn-BA"/>
        </w:rPr>
        <w:t>Rok za dostavu aplikacija OCD</w:t>
      </w:r>
      <w:r>
        <w:rPr>
          <w:rFonts w:asciiTheme="majorHAnsi" w:hAnsiTheme="majorHAnsi" w:cstheme="majorHAnsi"/>
          <w:sz w:val="22"/>
          <w:szCs w:val="22"/>
          <w:lang w:val="bs-Latn-BA"/>
        </w:rPr>
        <w:t>-</w:t>
      </w:r>
      <w:r w:rsidRPr="003047D9">
        <w:rPr>
          <w:rFonts w:asciiTheme="majorHAnsi" w:hAnsiTheme="majorHAnsi" w:cstheme="majorHAnsi"/>
          <w:sz w:val="22"/>
          <w:szCs w:val="22"/>
          <w:lang w:val="bs-Latn-BA"/>
        </w:rPr>
        <w:t xml:space="preserve">a na ReLOaD 2 javni </w:t>
      </w:r>
      <w:r w:rsidRPr="00AF1B59">
        <w:rPr>
          <w:rFonts w:asciiTheme="majorHAnsi" w:hAnsiTheme="majorHAnsi" w:cstheme="majorHAnsi"/>
          <w:sz w:val="22"/>
          <w:szCs w:val="22"/>
          <w:lang w:val="bs-Latn-BA"/>
        </w:rPr>
        <w:t xml:space="preserve">poziv je </w:t>
      </w:r>
      <w:r w:rsidRPr="00AF1B59">
        <w:rPr>
          <w:rFonts w:asciiTheme="majorHAnsi" w:hAnsiTheme="majorHAnsi" w:cstheme="majorHAnsi"/>
          <w:b/>
          <w:sz w:val="22"/>
          <w:szCs w:val="22"/>
          <w:lang w:val="bs-Latn-BA"/>
        </w:rPr>
        <w:t>6.4.2022. godine</w:t>
      </w:r>
      <w:r w:rsidRPr="00AF1B59">
        <w:rPr>
          <w:rFonts w:asciiTheme="majorHAnsi" w:hAnsiTheme="majorHAnsi" w:cstheme="majorHAnsi"/>
          <w:sz w:val="22"/>
          <w:szCs w:val="22"/>
          <w:lang w:val="bs-Latn-BA"/>
        </w:rPr>
        <w:t>.</w:t>
      </w:r>
    </w:p>
    <w:sectPr w:rsidR="008D51E2" w:rsidRPr="00FC2FCA" w:rsidSect="00CB74A1">
      <w:headerReference w:type="default" r:id="rId13"/>
      <w:footerReference w:type="default" r:id="rId14"/>
      <w:pgSz w:w="11900" w:h="16840"/>
      <w:pgMar w:top="2127" w:right="1800" w:bottom="1440" w:left="1350" w:header="708" w:footer="1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5A9101" w14:textId="77777777" w:rsidR="00594428" w:rsidRDefault="00594428" w:rsidP="00145047">
      <w:r>
        <w:separator/>
      </w:r>
    </w:p>
  </w:endnote>
  <w:endnote w:type="continuationSeparator" w:id="0">
    <w:p w14:paraId="24726706" w14:textId="77777777" w:rsidR="00594428" w:rsidRDefault="00594428" w:rsidP="00145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dTable4-Accent11"/>
      <w:tblW w:w="1053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single" w:sz="4" w:space="0" w:color="4F81BD" w:themeColor="accent1"/>
      </w:tblBorders>
      <w:tblLook w:val="04A0" w:firstRow="1" w:lastRow="0" w:firstColumn="1" w:lastColumn="0" w:noHBand="0" w:noVBand="1"/>
    </w:tblPr>
    <w:tblGrid>
      <w:gridCol w:w="10530"/>
    </w:tblGrid>
    <w:tr w:rsidR="00ED70EA" w14:paraId="5CCD802C" w14:textId="77777777" w:rsidTr="002D6624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56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530" w:type="dxa"/>
          <w:tc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cBorders>
          <w:shd w:val="clear" w:color="auto" w:fill="548DD4" w:themeFill="text2" w:themeFillTint="99"/>
        </w:tcPr>
        <w:p w14:paraId="2D7AD86C" w14:textId="77777777" w:rsidR="00ED70EA" w:rsidRPr="00DE53D6" w:rsidRDefault="00BF47A4" w:rsidP="00ED70EA">
          <w:pPr>
            <w:jc w:val="center"/>
            <w:rPr>
              <w:rFonts w:ascii="Calibri" w:hAnsi="Calibri" w:cs="Calibri"/>
              <w:sz w:val="24"/>
              <w:szCs w:val="24"/>
            </w:rPr>
          </w:pPr>
          <w:r>
            <w:rPr>
              <w:rFonts w:ascii="Calibri" w:hAnsi="Calibri" w:cs="Calibri"/>
              <w:szCs w:val="24"/>
            </w:rPr>
            <w:t>ReLOaD</w:t>
          </w:r>
          <w:r w:rsidR="0090089C">
            <w:rPr>
              <w:rFonts w:ascii="Calibri" w:hAnsi="Calibri" w:cs="Calibri"/>
              <w:szCs w:val="24"/>
            </w:rPr>
            <w:t>2</w:t>
          </w:r>
          <w:r>
            <w:rPr>
              <w:rFonts w:ascii="Calibri" w:hAnsi="Calibri" w:cs="Calibri"/>
              <w:szCs w:val="24"/>
            </w:rPr>
            <w:t xml:space="preserve"> </w:t>
          </w:r>
          <w:r w:rsidR="00CB384B">
            <w:rPr>
              <w:rFonts w:ascii="Calibri" w:hAnsi="Calibri" w:cs="Calibri"/>
              <w:szCs w:val="24"/>
            </w:rPr>
            <w:t>u BiH</w:t>
          </w:r>
          <w:r w:rsidR="00ED70EA" w:rsidRPr="00DE53D6">
            <w:rPr>
              <w:rFonts w:ascii="Calibri" w:hAnsi="Calibri" w:cs="Calibri"/>
              <w:szCs w:val="24"/>
            </w:rPr>
            <w:t>, UNDP Bosn</w:t>
          </w:r>
          <w:r w:rsidR="00CB384B">
            <w:rPr>
              <w:rFonts w:ascii="Calibri" w:hAnsi="Calibri" w:cs="Calibri"/>
              <w:szCs w:val="24"/>
            </w:rPr>
            <w:t>a i</w:t>
          </w:r>
          <w:r w:rsidR="00ED70EA" w:rsidRPr="00DE53D6">
            <w:rPr>
              <w:rFonts w:ascii="Calibri" w:hAnsi="Calibri" w:cs="Calibri"/>
              <w:szCs w:val="24"/>
            </w:rPr>
            <w:t xml:space="preserve"> Her</w:t>
          </w:r>
          <w:r w:rsidR="00CC209B">
            <w:rPr>
              <w:rFonts w:ascii="Calibri" w:hAnsi="Calibri" w:cs="Calibri"/>
              <w:szCs w:val="24"/>
            </w:rPr>
            <w:t>c</w:t>
          </w:r>
          <w:r w:rsidR="00ED70EA" w:rsidRPr="00DE53D6">
            <w:rPr>
              <w:rFonts w:ascii="Calibri" w:hAnsi="Calibri" w:cs="Calibri"/>
              <w:szCs w:val="24"/>
            </w:rPr>
            <w:t>egovina</w:t>
          </w:r>
        </w:p>
      </w:tc>
    </w:tr>
    <w:tr w:rsidR="00ED70EA" w14:paraId="6C59F51A" w14:textId="77777777" w:rsidTr="002D6624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266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530" w:type="dxa"/>
          <w:shd w:val="clear" w:color="auto" w:fill="auto"/>
        </w:tcPr>
        <w:p w14:paraId="52BB0920" w14:textId="5D05069E" w:rsidR="00ED70EA" w:rsidRPr="00DE53D6" w:rsidRDefault="00D0646F" w:rsidP="00ED70EA">
          <w:pPr>
            <w:jc w:val="center"/>
            <w:rPr>
              <w:rFonts w:asciiTheme="majorHAnsi" w:hAnsiTheme="majorHAnsi" w:cstheme="majorHAnsi"/>
              <w:b w:val="0"/>
              <w:color w:val="244061" w:themeColor="accent1" w:themeShade="80"/>
              <w:sz w:val="16"/>
              <w:u w:val="single"/>
            </w:rPr>
          </w:pPr>
          <w:proofErr w:type="spellStart"/>
          <w:r w:rsidRPr="00DE53D6">
            <w:rPr>
              <w:rFonts w:asciiTheme="majorHAnsi" w:hAnsiTheme="majorHAnsi" w:cstheme="majorHAnsi"/>
              <w:color w:val="244061" w:themeColor="accent1" w:themeShade="80"/>
              <w:sz w:val="16"/>
            </w:rPr>
            <w:t>Zmaja</w:t>
          </w:r>
          <w:proofErr w:type="spellEnd"/>
          <w:r w:rsidRPr="00DE53D6">
            <w:rPr>
              <w:rFonts w:asciiTheme="majorHAnsi" w:hAnsiTheme="majorHAnsi" w:cstheme="majorHAnsi"/>
              <w:color w:val="244061" w:themeColor="accent1" w:themeShade="80"/>
              <w:sz w:val="16"/>
            </w:rPr>
            <w:t xml:space="preserve"> od </w:t>
          </w:r>
          <w:proofErr w:type="spellStart"/>
          <w:r w:rsidRPr="00DE53D6">
            <w:rPr>
              <w:rFonts w:asciiTheme="majorHAnsi" w:hAnsiTheme="majorHAnsi" w:cstheme="majorHAnsi"/>
              <w:color w:val="244061" w:themeColor="accent1" w:themeShade="80"/>
              <w:sz w:val="16"/>
            </w:rPr>
            <w:t>Bosne</w:t>
          </w:r>
          <w:proofErr w:type="spellEnd"/>
          <w:r w:rsidRPr="00DE53D6">
            <w:rPr>
              <w:rFonts w:asciiTheme="majorHAnsi" w:hAnsiTheme="majorHAnsi" w:cstheme="majorHAnsi"/>
              <w:color w:val="244061" w:themeColor="accent1" w:themeShade="80"/>
              <w:sz w:val="16"/>
            </w:rPr>
            <w:t xml:space="preserve"> bb, 71000 Sarajevo, Tel: +387 33 293 500, Fax: +387 33 552 330;</w:t>
          </w:r>
          <w:r w:rsidRPr="00DE53D6">
            <w:rPr>
              <w:rFonts w:asciiTheme="majorHAnsi" w:hAnsiTheme="majorHAnsi" w:cstheme="majorHAnsi"/>
              <w:sz w:val="16"/>
            </w:rPr>
            <w:t xml:space="preserve"> URL:</w:t>
          </w:r>
          <w:r>
            <w:rPr>
              <w:rFonts w:asciiTheme="majorHAnsi" w:hAnsiTheme="majorHAnsi" w:cstheme="majorHAnsi"/>
              <w:sz w:val="16"/>
            </w:rPr>
            <w:t xml:space="preserve"> </w:t>
          </w:r>
          <w:hyperlink r:id="rId1" w:history="1">
            <w:r w:rsidRPr="00F411AA">
              <w:rPr>
                <w:rStyle w:val="Hyperlink"/>
                <w:rFonts w:asciiTheme="majorHAnsi" w:hAnsiTheme="majorHAnsi" w:cstheme="majorHAnsi"/>
                <w:sz w:val="16"/>
              </w:rPr>
              <w:t>www.ba.undp.org</w:t>
            </w:r>
          </w:hyperlink>
        </w:p>
      </w:tc>
    </w:tr>
  </w:tbl>
  <w:p w14:paraId="521CD68A" w14:textId="77777777" w:rsidR="0048159F" w:rsidRDefault="0048159F" w:rsidP="00ED70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30B1DD" w14:textId="77777777" w:rsidR="00594428" w:rsidRDefault="00594428" w:rsidP="00145047">
      <w:r>
        <w:separator/>
      </w:r>
    </w:p>
  </w:footnote>
  <w:footnote w:type="continuationSeparator" w:id="0">
    <w:p w14:paraId="35476CD6" w14:textId="77777777" w:rsidR="00594428" w:rsidRDefault="00594428" w:rsidP="00145047">
      <w:r>
        <w:continuationSeparator/>
      </w:r>
    </w:p>
  </w:footnote>
  <w:footnote w:id="1">
    <w:p w14:paraId="7D8EC8A0" w14:textId="77777777" w:rsidR="00540603" w:rsidRPr="000B6EBF" w:rsidRDefault="00540603" w:rsidP="00540603">
      <w:pPr>
        <w:pStyle w:val="FootnoteText"/>
        <w:rPr>
          <w:lang w:val="bs-Latn-BA"/>
        </w:rPr>
      </w:pPr>
      <w:r w:rsidRPr="000B6EBF">
        <w:rPr>
          <w:rStyle w:val="FootnoteReference"/>
          <w:lang w:val="bs-Latn-BA"/>
        </w:rPr>
        <w:footnoteRef/>
      </w:r>
      <w:r w:rsidRPr="000B6EBF">
        <w:rPr>
          <w:sz w:val="18"/>
          <w:lang w:val="bs-Latn-BA"/>
        </w:rPr>
        <w:t>Regionalni program lokalne demokratije na Zapadnom Balkanu</w:t>
      </w:r>
      <w:r>
        <w:rPr>
          <w:sz w:val="18"/>
          <w:lang w:val="bs-Latn-BA"/>
        </w:rPr>
        <w:t xml:space="preserve"> 2</w:t>
      </w:r>
      <w:r w:rsidRPr="000B6EBF">
        <w:rPr>
          <w:sz w:val="18"/>
          <w:lang w:val="bs-Latn-BA"/>
        </w:rPr>
        <w:t xml:space="preserve"> (ReLOaD</w:t>
      </w:r>
      <w:r>
        <w:rPr>
          <w:sz w:val="18"/>
          <w:lang w:val="bs-Latn-BA"/>
        </w:rPr>
        <w:t>2</w:t>
      </w:r>
      <w:r w:rsidRPr="000B6EBF">
        <w:rPr>
          <w:sz w:val="18"/>
          <w:lang w:val="bs-Latn-BA"/>
        </w:rPr>
        <w:t xml:space="preserve">) finansira Europska unija (EU), a provodi Razvojni program Ujedinjenih </w:t>
      </w:r>
      <w:r>
        <w:rPr>
          <w:sz w:val="18"/>
          <w:lang w:val="bs-Latn-BA"/>
        </w:rPr>
        <w:t>nacija</w:t>
      </w:r>
      <w:r w:rsidRPr="000B6EBF">
        <w:rPr>
          <w:sz w:val="18"/>
          <w:lang w:val="bs-Latn-BA"/>
        </w:rPr>
        <w:t xml:space="preserve"> (UNDP).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E3478A" w14:textId="77777777" w:rsidR="00145047" w:rsidRDefault="00237480" w:rsidP="000F1051">
    <w:pPr>
      <w:pStyle w:val="Header"/>
      <w:tabs>
        <w:tab w:val="clear" w:pos="4320"/>
        <w:tab w:val="clear" w:pos="8640"/>
        <w:tab w:val="right" w:pos="8300"/>
      </w:tabs>
      <w:jc w:val="right"/>
    </w:pPr>
    <w:r>
      <w:rPr>
        <w:noProof/>
      </w:rPr>
      <w:drawing>
        <wp:inline distT="0" distB="0" distL="0" distR="0" wp14:anchorId="25879D0E" wp14:editId="5EA0E4FF">
          <wp:extent cx="400050" cy="741945"/>
          <wp:effectExtent l="0" t="0" r="0" b="1270"/>
          <wp:docPr id="11" name="Picture 1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497" cy="742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79F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4DBEEE" wp14:editId="3BB62697">
              <wp:simplePos x="0" y="0"/>
              <wp:positionH relativeFrom="margin">
                <wp:posOffset>550840</wp:posOffset>
              </wp:positionH>
              <wp:positionV relativeFrom="paragraph">
                <wp:posOffset>26938</wp:posOffset>
              </wp:positionV>
              <wp:extent cx="4528507" cy="892936"/>
              <wp:effectExtent l="0" t="0" r="24765" b="2159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8507" cy="89293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8B095C" w14:textId="77777777" w:rsidR="00ED70EA" w:rsidRPr="00237480" w:rsidRDefault="00ED70EA" w:rsidP="00ED70EA">
                          <w:pPr>
                            <w:spacing w:before="120" w:after="120" w:line="200" w:lineRule="atLeast"/>
                            <w:contextualSpacing/>
                            <w:jc w:val="center"/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</w:pPr>
                          <w:bookmarkStart w:id="1" w:name="_Hlk486334114"/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Regional</w:t>
                          </w:r>
                          <w:r w:rsidR="00CB384B"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ni</w:t>
                          </w:r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 xml:space="preserve"> </w:t>
                          </w:r>
                          <w:r w:rsidR="00CB384B"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p</w:t>
                          </w:r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 xml:space="preserve">rogram </w:t>
                          </w:r>
                          <w:r w:rsidR="00CB384B"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l</w:t>
                          </w:r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o</w:t>
                          </w:r>
                          <w:r w:rsidR="00CB384B"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k</w:t>
                          </w:r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al</w:t>
                          </w:r>
                          <w:r w:rsidR="00CB384B"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ne</w:t>
                          </w:r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 xml:space="preserve"> </w:t>
                          </w:r>
                          <w:r w:rsidR="00CB384B"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d</w:t>
                          </w:r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emo</w:t>
                          </w:r>
                          <w:r w:rsidR="00CB384B"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kratije</w:t>
                          </w:r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 xml:space="preserve"> </w:t>
                          </w:r>
                          <w:r w:rsidR="00CB384B"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na Zapadnom Balkanu</w:t>
                          </w:r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 xml:space="preserve"> </w:t>
                          </w:r>
                        </w:p>
                        <w:p w14:paraId="60F2D587" w14:textId="77777777" w:rsidR="00ED70EA" w:rsidRPr="00237480" w:rsidRDefault="00ED70EA" w:rsidP="00ED70EA">
                          <w:pPr>
                            <w:spacing w:before="120" w:after="120" w:line="200" w:lineRule="atLeast"/>
                            <w:contextualSpacing/>
                            <w:jc w:val="center"/>
                          </w:pPr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 xml:space="preserve"> </w:t>
                          </w:r>
                          <w:proofErr w:type="spellStart"/>
                          <w:r w:rsidRPr="00237480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>ReLOaD</w:t>
                          </w:r>
                          <w:bookmarkEnd w:id="1"/>
                          <w:proofErr w:type="spellEnd"/>
                          <w:r w:rsidR="00DB20A1" w:rsidRPr="00237480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 xml:space="preserve"> 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74DBE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3.35pt;margin-top:2.1pt;width:356.6pt;height:70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" strokecolor="white [3212]">
              <v:textbox>
                <w:txbxContent>
                  <w:p w14:paraId="308B095C" w14:textId="77777777" w:rsidR="00ED70EA" w:rsidRPr="00237480" w:rsidRDefault="00ED70EA" w:rsidP="00ED70EA">
                    <w:pPr>
                      <w:spacing w:before="120" w:after="120" w:line="200" w:lineRule="atLeast"/>
                      <w:contextualSpacing/>
                      <w:jc w:val="center"/>
                      <w:rPr>
                        <w:rFonts w:ascii="Calibri" w:hAnsi="Calibri" w:cs="Calibri"/>
                        <w:b/>
                        <w:lang w:val="nb-NO"/>
                      </w:rPr>
                    </w:pPr>
                    <w:bookmarkStart w:id="1" w:name="_Hlk486334114"/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>Regional</w:t>
                    </w:r>
                    <w:r w:rsidR="00CB384B" w:rsidRPr="00237480">
                      <w:rPr>
                        <w:rFonts w:ascii="Calibri" w:hAnsi="Calibri" w:cs="Calibri"/>
                        <w:b/>
                        <w:lang w:val="nb-NO"/>
                      </w:rPr>
                      <w:t>ni</w:t>
                    </w:r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 xml:space="preserve"> </w:t>
                    </w:r>
                    <w:r w:rsidR="00CB384B" w:rsidRPr="00237480">
                      <w:rPr>
                        <w:rFonts w:ascii="Calibri" w:hAnsi="Calibri" w:cs="Calibri"/>
                        <w:b/>
                        <w:lang w:val="nb-NO"/>
                      </w:rPr>
                      <w:t>p</w:t>
                    </w:r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 xml:space="preserve">rogram </w:t>
                    </w:r>
                    <w:r w:rsidR="00CB384B" w:rsidRPr="00237480">
                      <w:rPr>
                        <w:rFonts w:ascii="Calibri" w:hAnsi="Calibri" w:cs="Calibri"/>
                        <w:b/>
                        <w:lang w:val="nb-NO"/>
                      </w:rPr>
                      <w:t>l</w:t>
                    </w:r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>o</w:t>
                    </w:r>
                    <w:r w:rsidR="00CB384B" w:rsidRPr="00237480">
                      <w:rPr>
                        <w:rFonts w:ascii="Calibri" w:hAnsi="Calibri" w:cs="Calibri"/>
                        <w:b/>
                        <w:lang w:val="nb-NO"/>
                      </w:rPr>
                      <w:t>k</w:t>
                    </w:r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>al</w:t>
                    </w:r>
                    <w:r w:rsidR="00CB384B" w:rsidRPr="00237480">
                      <w:rPr>
                        <w:rFonts w:ascii="Calibri" w:hAnsi="Calibri" w:cs="Calibri"/>
                        <w:b/>
                        <w:lang w:val="nb-NO"/>
                      </w:rPr>
                      <w:t>ne</w:t>
                    </w:r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 xml:space="preserve"> </w:t>
                    </w:r>
                    <w:r w:rsidR="00CB384B" w:rsidRPr="00237480">
                      <w:rPr>
                        <w:rFonts w:ascii="Calibri" w:hAnsi="Calibri" w:cs="Calibri"/>
                        <w:b/>
                        <w:lang w:val="nb-NO"/>
                      </w:rPr>
                      <w:t>d</w:t>
                    </w:r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>emo</w:t>
                    </w:r>
                    <w:r w:rsidR="00CB384B" w:rsidRPr="00237480">
                      <w:rPr>
                        <w:rFonts w:ascii="Calibri" w:hAnsi="Calibri" w:cs="Calibri"/>
                        <w:b/>
                        <w:lang w:val="nb-NO"/>
                      </w:rPr>
                      <w:t>kratije</w:t>
                    </w:r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 xml:space="preserve"> </w:t>
                    </w:r>
                    <w:r w:rsidR="00CB384B" w:rsidRPr="00237480">
                      <w:rPr>
                        <w:rFonts w:ascii="Calibri" w:hAnsi="Calibri" w:cs="Calibri"/>
                        <w:b/>
                        <w:lang w:val="nb-NO"/>
                      </w:rPr>
                      <w:t>na Zapadnom Balkanu</w:t>
                    </w:r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 xml:space="preserve"> </w:t>
                    </w:r>
                  </w:p>
                  <w:p w14:paraId="60F2D587" w14:textId="77777777" w:rsidR="00ED70EA" w:rsidRPr="00237480" w:rsidRDefault="00ED70EA" w:rsidP="00ED70EA">
                    <w:pPr>
                      <w:spacing w:before="120" w:after="120" w:line="200" w:lineRule="atLeast"/>
                      <w:contextualSpacing/>
                      <w:jc w:val="center"/>
                    </w:pPr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 xml:space="preserve"> </w:t>
                    </w:r>
                    <w:r w:rsidRPr="00237480">
                      <w:rPr>
                        <w:rFonts w:ascii="Calibri" w:hAnsi="Calibri" w:cs="Calibri"/>
                        <w:b/>
                        <w:lang w:val="en-GB"/>
                      </w:rPr>
                      <w:t>ReLOaD</w:t>
                    </w:r>
                    <w:bookmarkEnd w:id="1"/>
                    <w:r w:rsidR="00DB20A1" w:rsidRPr="00237480">
                      <w:rPr>
                        <w:rFonts w:ascii="Calibri" w:hAnsi="Calibri" w:cs="Calibri"/>
                        <w:b/>
                        <w:lang w:val="en-GB"/>
                      </w:rPr>
                      <w:t xml:space="preserve"> 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A6BAC" w:rsidRPr="00CA6BAC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56D49A" wp14:editId="0C26FDED">
              <wp:simplePos x="0" y="0"/>
              <wp:positionH relativeFrom="column">
                <wp:posOffset>-480695</wp:posOffset>
              </wp:positionH>
              <wp:positionV relativeFrom="paragraph">
                <wp:posOffset>588645</wp:posOffset>
              </wp:positionV>
              <wp:extent cx="1051560" cy="321945"/>
              <wp:effectExtent l="0" t="0" r="0" b="0"/>
              <wp:wrapNone/>
              <wp:docPr id="6" name="TextBox 6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6F6A0A-D133-4EAF-A6B5-C200C34D625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1560" cy="3219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B12CA37" w14:textId="77777777" w:rsidR="00CA6BAC" w:rsidRPr="0098793E" w:rsidRDefault="00CA6BAC" w:rsidP="00CA6BAC">
                          <w:pPr>
                            <w:pStyle w:val="NoSpacing"/>
                            <w:jc w:val="center"/>
                            <w:rPr>
                              <w:rFonts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</w:t>
                          </w:r>
                          <w:r w:rsidRPr="0098793E">
                            <w:rPr>
                              <w:rFonts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 xml:space="preserve"> </w:t>
                          </w:r>
                          <w:r w:rsidR="00D36A5B">
                            <w:rPr>
                              <w:rFonts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u</w:t>
                          </w:r>
                          <w:r w:rsidRPr="0098793E">
                            <w:rPr>
                              <w:rFonts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ni</w:t>
                          </w:r>
                          <w:r>
                            <w:rPr>
                              <w:rFonts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ja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656D49A" id="TextBox 6" o:spid="_x0000_s1027" type="#_x0000_t202" style="position:absolute;left:0;text-align:left;margin-left:-37.85pt;margin-top:46.35pt;width:82.8pt;height:2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" filled="f" stroked="f">
              <v:textbox>
                <w:txbxContent>
                  <w:p w14:paraId="5B12CA37" w14:textId="77777777" w:rsidR="00CA6BAC" w:rsidRPr="0098793E" w:rsidRDefault="00CA6BAC" w:rsidP="00CA6BAC">
                    <w:pPr>
                      <w:pStyle w:val="NoSpacing"/>
                      <w:jc w:val="center"/>
                      <w:rPr>
                        <w:rFonts w:cs="Calibri"/>
                        <w:sz w:val="15"/>
                        <w:szCs w:val="15"/>
                      </w:rPr>
                    </w:pPr>
                    <w:r>
                      <w:rPr>
                        <w:rFonts w:cs="Calibri"/>
                        <w:color w:val="000000" w:themeColor="text1"/>
                        <w:kern w:val="24"/>
                        <w:sz w:val="15"/>
                        <w:szCs w:val="15"/>
                      </w:rPr>
                      <w:t>Projekat finansira Evropska</w:t>
                    </w:r>
                    <w:r w:rsidRPr="0098793E">
                      <w:rPr>
                        <w:rFonts w:cs="Calibri"/>
                        <w:color w:val="000000" w:themeColor="text1"/>
                        <w:kern w:val="24"/>
                        <w:sz w:val="15"/>
                        <w:szCs w:val="15"/>
                      </w:rPr>
                      <w:t xml:space="preserve"> </w:t>
                    </w:r>
                    <w:r w:rsidR="00D36A5B">
                      <w:rPr>
                        <w:rFonts w:cs="Calibri"/>
                        <w:color w:val="000000" w:themeColor="text1"/>
                        <w:kern w:val="24"/>
                        <w:sz w:val="15"/>
                        <w:szCs w:val="15"/>
                      </w:rPr>
                      <w:t>u</w:t>
                    </w:r>
                    <w:r w:rsidRPr="0098793E">
                      <w:rPr>
                        <w:rFonts w:cs="Calibri"/>
                        <w:color w:val="000000" w:themeColor="text1"/>
                        <w:kern w:val="24"/>
                        <w:sz w:val="15"/>
                        <w:szCs w:val="15"/>
                      </w:rPr>
                      <w:t>ni</w:t>
                    </w:r>
                    <w:r>
                      <w:rPr>
                        <w:rFonts w:cs="Calibri"/>
                        <w:color w:val="000000" w:themeColor="text1"/>
                        <w:kern w:val="24"/>
                        <w:sz w:val="15"/>
                        <w:szCs w:val="15"/>
                      </w:rPr>
                      <w:t>ja</w:t>
                    </w:r>
                  </w:p>
                </w:txbxContent>
              </v:textbox>
            </v:shape>
          </w:pict>
        </mc:Fallback>
      </mc:AlternateContent>
    </w:r>
    <w:r w:rsidR="00CA6BAC" w:rsidRPr="00CA6BAC">
      <w:rPr>
        <w:noProof/>
      </w:rPr>
      <w:drawing>
        <wp:anchor distT="0" distB="0" distL="114300" distR="114300" simplePos="0" relativeHeight="251662336" behindDoc="0" locked="0" layoutInCell="1" allowOverlap="1" wp14:anchorId="4EE828BD" wp14:editId="3687F479">
          <wp:simplePos x="0" y="0"/>
          <wp:positionH relativeFrom="column">
            <wp:posOffset>-380365</wp:posOffset>
          </wp:positionH>
          <wp:positionV relativeFrom="paragraph">
            <wp:posOffset>29845</wp:posOffset>
          </wp:positionV>
          <wp:extent cx="838200" cy="561975"/>
          <wp:effectExtent l="0" t="0" r="0" b="0"/>
          <wp:wrapNone/>
          <wp:docPr id="12" name="Picture 12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5BF4CF-8BB7-43FF-8E9C-1E89809484B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5BF4CF-8BB7-43FF-8E9C-1E89809484B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38200" cy="561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C1AD2"/>
    <w:multiLevelType w:val="hybridMultilevel"/>
    <w:tmpl w:val="253CE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40C5E"/>
    <w:multiLevelType w:val="hybridMultilevel"/>
    <w:tmpl w:val="B4268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D78F2"/>
    <w:multiLevelType w:val="hybridMultilevel"/>
    <w:tmpl w:val="1EAE6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F3005F"/>
    <w:multiLevelType w:val="hybridMultilevel"/>
    <w:tmpl w:val="4CF82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330865"/>
    <w:multiLevelType w:val="hybridMultilevel"/>
    <w:tmpl w:val="879C0D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0000D4E"/>
    <w:multiLevelType w:val="hybridMultilevel"/>
    <w:tmpl w:val="337C8F3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047"/>
    <w:rsid w:val="000014A0"/>
    <w:rsid w:val="00006C7C"/>
    <w:rsid w:val="00015291"/>
    <w:rsid w:val="00035FD6"/>
    <w:rsid w:val="000409F8"/>
    <w:rsid w:val="000518CF"/>
    <w:rsid w:val="000608CC"/>
    <w:rsid w:val="000661BC"/>
    <w:rsid w:val="0006693B"/>
    <w:rsid w:val="00073009"/>
    <w:rsid w:val="000807A6"/>
    <w:rsid w:val="000817C6"/>
    <w:rsid w:val="000A4309"/>
    <w:rsid w:val="000B6EBE"/>
    <w:rsid w:val="000C2803"/>
    <w:rsid w:val="000C3CAD"/>
    <w:rsid w:val="000E3592"/>
    <w:rsid w:val="000F1051"/>
    <w:rsid w:val="000F30B9"/>
    <w:rsid w:val="000F7342"/>
    <w:rsid w:val="00112373"/>
    <w:rsid w:val="00112E05"/>
    <w:rsid w:val="0011594D"/>
    <w:rsid w:val="00126566"/>
    <w:rsid w:val="00131C8F"/>
    <w:rsid w:val="00145047"/>
    <w:rsid w:val="001508A7"/>
    <w:rsid w:val="001524EB"/>
    <w:rsid w:val="001560AC"/>
    <w:rsid w:val="0016323C"/>
    <w:rsid w:val="001704CD"/>
    <w:rsid w:val="00174AFB"/>
    <w:rsid w:val="00182E4D"/>
    <w:rsid w:val="00191FB3"/>
    <w:rsid w:val="001A1FB1"/>
    <w:rsid w:val="001A3075"/>
    <w:rsid w:val="001C0284"/>
    <w:rsid w:val="001D129B"/>
    <w:rsid w:val="001E275B"/>
    <w:rsid w:val="001F6329"/>
    <w:rsid w:val="001F7AF8"/>
    <w:rsid w:val="00221BFA"/>
    <w:rsid w:val="0022784B"/>
    <w:rsid w:val="0023044E"/>
    <w:rsid w:val="00237480"/>
    <w:rsid w:val="00237C3C"/>
    <w:rsid w:val="00242680"/>
    <w:rsid w:val="0025017D"/>
    <w:rsid w:val="00266C12"/>
    <w:rsid w:val="002720ED"/>
    <w:rsid w:val="002758C4"/>
    <w:rsid w:val="00292766"/>
    <w:rsid w:val="00294816"/>
    <w:rsid w:val="002948C4"/>
    <w:rsid w:val="002B077C"/>
    <w:rsid w:val="002B7044"/>
    <w:rsid w:val="002D0FCC"/>
    <w:rsid w:val="002D6624"/>
    <w:rsid w:val="002E107E"/>
    <w:rsid w:val="002E58B5"/>
    <w:rsid w:val="0031334E"/>
    <w:rsid w:val="00316DD9"/>
    <w:rsid w:val="00320642"/>
    <w:rsid w:val="003217BD"/>
    <w:rsid w:val="00322877"/>
    <w:rsid w:val="0033075A"/>
    <w:rsid w:val="003323A0"/>
    <w:rsid w:val="00332A83"/>
    <w:rsid w:val="003410BC"/>
    <w:rsid w:val="0035281F"/>
    <w:rsid w:val="00354E97"/>
    <w:rsid w:val="00356D8C"/>
    <w:rsid w:val="00365F34"/>
    <w:rsid w:val="003851E6"/>
    <w:rsid w:val="003870B2"/>
    <w:rsid w:val="0039041D"/>
    <w:rsid w:val="003976B2"/>
    <w:rsid w:val="003A7E3C"/>
    <w:rsid w:val="003B6779"/>
    <w:rsid w:val="003C4DB4"/>
    <w:rsid w:val="003C7B80"/>
    <w:rsid w:val="003D29A0"/>
    <w:rsid w:val="003D629C"/>
    <w:rsid w:val="003E1F5C"/>
    <w:rsid w:val="003F6E75"/>
    <w:rsid w:val="00405053"/>
    <w:rsid w:val="00407D0E"/>
    <w:rsid w:val="00411D10"/>
    <w:rsid w:val="00415AC2"/>
    <w:rsid w:val="00441AD3"/>
    <w:rsid w:val="00443648"/>
    <w:rsid w:val="00457FB1"/>
    <w:rsid w:val="00465B36"/>
    <w:rsid w:val="00473FE3"/>
    <w:rsid w:val="0048159F"/>
    <w:rsid w:val="00481A8E"/>
    <w:rsid w:val="00492464"/>
    <w:rsid w:val="004935A0"/>
    <w:rsid w:val="004A11CA"/>
    <w:rsid w:val="004B4E7E"/>
    <w:rsid w:val="004C5997"/>
    <w:rsid w:val="004C7303"/>
    <w:rsid w:val="004C7D6D"/>
    <w:rsid w:val="004D660B"/>
    <w:rsid w:val="004E064A"/>
    <w:rsid w:val="004F33D9"/>
    <w:rsid w:val="00503C67"/>
    <w:rsid w:val="005224E1"/>
    <w:rsid w:val="0052628C"/>
    <w:rsid w:val="0052719D"/>
    <w:rsid w:val="00540603"/>
    <w:rsid w:val="00547F72"/>
    <w:rsid w:val="0055486D"/>
    <w:rsid w:val="00572292"/>
    <w:rsid w:val="00576C94"/>
    <w:rsid w:val="00581AC1"/>
    <w:rsid w:val="00594428"/>
    <w:rsid w:val="005A53DF"/>
    <w:rsid w:val="00600EDA"/>
    <w:rsid w:val="00612EA7"/>
    <w:rsid w:val="006240FA"/>
    <w:rsid w:val="00624119"/>
    <w:rsid w:val="00654613"/>
    <w:rsid w:val="00663572"/>
    <w:rsid w:val="0066645E"/>
    <w:rsid w:val="00684B20"/>
    <w:rsid w:val="00687D75"/>
    <w:rsid w:val="00695DE3"/>
    <w:rsid w:val="00696161"/>
    <w:rsid w:val="006A2F60"/>
    <w:rsid w:val="006D7D12"/>
    <w:rsid w:val="006E4C61"/>
    <w:rsid w:val="006F07C2"/>
    <w:rsid w:val="00705265"/>
    <w:rsid w:val="007072C7"/>
    <w:rsid w:val="00717538"/>
    <w:rsid w:val="0074069E"/>
    <w:rsid w:val="00740F92"/>
    <w:rsid w:val="0074492E"/>
    <w:rsid w:val="007621F4"/>
    <w:rsid w:val="00774208"/>
    <w:rsid w:val="007902FA"/>
    <w:rsid w:val="00792A0D"/>
    <w:rsid w:val="007966A8"/>
    <w:rsid w:val="007A300E"/>
    <w:rsid w:val="007A3ED4"/>
    <w:rsid w:val="007B31DA"/>
    <w:rsid w:val="007B7E52"/>
    <w:rsid w:val="007D0E5C"/>
    <w:rsid w:val="007D4F20"/>
    <w:rsid w:val="007E141F"/>
    <w:rsid w:val="008070FF"/>
    <w:rsid w:val="00811ED3"/>
    <w:rsid w:val="0082673B"/>
    <w:rsid w:val="00831A4E"/>
    <w:rsid w:val="00840E60"/>
    <w:rsid w:val="008427D1"/>
    <w:rsid w:val="0084314A"/>
    <w:rsid w:val="00844095"/>
    <w:rsid w:val="008465E6"/>
    <w:rsid w:val="00863F88"/>
    <w:rsid w:val="00864C23"/>
    <w:rsid w:val="00865AE9"/>
    <w:rsid w:val="00870587"/>
    <w:rsid w:val="00877A3C"/>
    <w:rsid w:val="00885066"/>
    <w:rsid w:val="008863A9"/>
    <w:rsid w:val="00890B1E"/>
    <w:rsid w:val="008A057A"/>
    <w:rsid w:val="008A45B1"/>
    <w:rsid w:val="008B01BD"/>
    <w:rsid w:val="008C6B00"/>
    <w:rsid w:val="008D51E2"/>
    <w:rsid w:val="008F07B8"/>
    <w:rsid w:val="008F5552"/>
    <w:rsid w:val="008F5778"/>
    <w:rsid w:val="008F6EB5"/>
    <w:rsid w:val="0090057E"/>
    <w:rsid w:val="0090089C"/>
    <w:rsid w:val="00901A7B"/>
    <w:rsid w:val="0090302D"/>
    <w:rsid w:val="00905BAF"/>
    <w:rsid w:val="0091242A"/>
    <w:rsid w:val="00914543"/>
    <w:rsid w:val="009200A0"/>
    <w:rsid w:val="00952B8B"/>
    <w:rsid w:val="009542B1"/>
    <w:rsid w:val="00957D5D"/>
    <w:rsid w:val="00960A9E"/>
    <w:rsid w:val="00971579"/>
    <w:rsid w:val="00971E46"/>
    <w:rsid w:val="00972A10"/>
    <w:rsid w:val="00993FED"/>
    <w:rsid w:val="00995417"/>
    <w:rsid w:val="00997EAA"/>
    <w:rsid w:val="009A695D"/>
    <w:rsid w:val="009B1E97"/>
    <w:rsid w:val="009C016C"/>
    <w:rsid w:val="009C1DE7"/>
    <w:rsid w:val="009C31BE"/>
    <w:rsid w:val="009E1C7E"/>
    <w:rsid w:val="009E517D"/>
    <w:rsid w:val="009F3DFF"/>
    <w:rsid w:val="00A07A9A"/>
    <w:rsid w:val="00A103B0"/>
    <w:rsid w:val="00A21509"/>
    <w:rsid w:val="00A22852"/>
    <w:rsid w:val="00A34487"/>
    <w:rsid w:val="00A61F46"/>
    <w:rsid w:val="00A715B3"/>
    <w:rsid w:val="00A72ECD"/>
    <w:rsid w:val="00A76912"/>
    <w:rsid w:val="00A97797"/>
    <w:rsid w:val="00AA4558"/>
    <w:rsid w:val="00AB2916"/>
    <w:rsid w:val="00AC2090"/>
    <w:rsid w:val="00AC7A51"/>
    <w:rsid w:val="00AD022C"/>
    <w:rsid w:val="00AD2BA9"/>
    <w:rsid w:val="00AE0855"/>
    <w:rsid w:val="00AE5340"/>
    <w:rsid w:val="00AF1B59"/>
    <w:rsid w:val="00AF202B"/>
    <w:rsid w:val="00AF6102"/>
    <w:rsid w:val="00B12C1B"/>
    <w:rsid w:val="00B21848"/>
    <w:rsid w:val="00B24CB8"/>
    <w:rsid w:val="00B41396"/>
    <w:rsid w:val="00B47F9F"/>
    <w:rsid w:val="00B51C2C"/>
    <w:rsid w:val="00B557AB"/>
    <w:rsid w:val="00B60618"/>
    <w:rsid w:val="00B821E0"/>
    <w:rsid w:val="00B923F4"/>
    <w:rsid w:val="00B92495"/>
    <w:rsid w:val="00B937CE"/>
    <w:rsid w:val="00B93CCC"/>
    <w:rsid w:val="00BA566C"/>
    <w:rsid w:val="00BA7921"/>
    <w:rsid w:val="00BC5C60"/>
    <w:rsid w:val="00BD6E8E"/>
    <w:rsid w:val="00BE6DD5"/>
    <w:rsid w:val="00BF47A4"/>
    <w:rsid w:val="00BF5A12"/>
    <w:rsid w:val="00C04FA6"/>
    <w:rsid w:val="00C071FB"/>
    <w:rsid w:val="00C13B59"/>
    <w:rsid w:val="00C26BC7"/>
    <w:rsid w:val="00C33DDB"/>
    <w:rsid w:val="00C4569D"/>
    <w:rsid w:val="00C53200"/>
    <w:rsid w:val="00C61A0A"/>
    <w:rsid w:val="00C77575"/>
    <w:rsid w:val="00C91E8A"/>
    <w:rsid w:val="00C92C09"/>
    <w:rsid w:val="00C968AB"/>
    <w:rsid w:val="00CA02E7"/>
    <w:rsid w:val="00CA3082"/>
    <w:rsid w:val="00CA6BAC"/>
    <w:rsid w:val="00CB122B"/>
    <w:rsid w:val="00CB384B"/>
    <w:rsid w:val="00CB582A"/>
    <w:rsid w:val="00CB74A1"/>
    <w:rsid w:val="00CC209B"/>
    <w:rsid w:val="00CD1A66"/>
    <w:rsid w:val="00CF1158"/>
    <w:rsid w:val="00CF2668"/>
    <w:rsid w:val="00D0646F"/>
    <w:rsid w:val="00D179F9"/>
    <w:rsid w:val="00D24C6F"/>
    <w:rsid w:val="00D314E0"/>
    <w:rsid w:val="00D31A06"/>
    <w:rsid w:val="00D36A5B"/>
    <w:rsid w:val="00D514B7"/>
    <w:rsid w:val="00D63997"/>
    <w:rsid w:val="00D759F3"/>
    <w:rsid w:val="00D77A1E"/>
    <w:rsid w:val="00D77A88"/>
    <w:rsid w:val="00D83849"/>
    <w:rsid w:val="00D919FF"/>
    <w:rsid w:val="00D964DF"/>
    <w:rsid w:val="00D971AF"/>
    <w:rsid w:val="00DA2778"/>
    <w:rsid w:val="00DA316B"/>
    <w:rsid w:val="00DA492D"/>
    <w:rsid w:val="00DA6546"/>
    <w:rsid w:val="00DB20A1"/>
    <w:rsid w:val="00DB631A"/>
    <w:rsid w:val="00DC55A1"/>
    <w:rsid w:val="00DC73EF"/>
    <w:rsid w:val="00DC79BB"/>
    <w:rsid w:val="00DD15EC"/>
    <w:rsid w:val="00DE53D6"/>
    <w:rsid w:val="00DE7838"/>
    <w:rsid w:val="00DF2F07"/>
    <w:rsid w:val="00DF3CE7"/>
    <w:rsid w:val="00E0015E"/>
    <w:rsid w:val="00E01860"/>
    <w:rsid w:val="00E01AD2"/>
    <w:rsid w:val="00E123A2"/>
    <w:rsid w:val="00E2513E"/>
    <w:rsid w:val="00E3250F"/>
    <w:rsid w:val="00E3430C"/>
    <w:rsid w:val="00E35997"/>
    <w:rsid w:val="00E61ED8"/>
    <w:rsid w:val="00E67478"/>
    <w:rsid w:val="00E920E2"/>
    <w:rsid w:val="00E921F2"/>
    <w:rsid w:val="00EB1F29"/>
    <w:rsid w:val="00EB1FD1"/>
    <w:rsid w:val="00EB3660"/>
    <w:rsid w:val="00EC281C"/>
    <w:rsid w:val="00ED0420"/>
    <w:rsid w:val="00ED1D8F"/>
    <w:rsid w:val="00ED70EA"/>
    <w:rsid w:val="00EE297F"/>
    <w:rsid w:val="00EE3620"/>
    <w:rsid w:val="00EE3F85"/>
    <w:rsid w:val="00EF43A8"/>
    <w:rsid w:val="00EF529E"/>
    <w:rsid w:val="00EF6504"/>
    <w:rsid w:val="00F04EFD"/>
    <w:rsid w:val="00F379F3"/>
    <w:rsid w:val="00F568A4"/>
    <w:rsid w:val="00F56CC4"/>
    <w:rsid w:val="00F67A18"/>
    <w:rsid w:val="00F828BE"/>
    <w:rsid w:val="00F865EE"/>
    <w:rsid w:val="00F90D7B"/>
    <w:rsid w:val="00F92F35"/>
    <w:rsid w:val="00F9668F"/>
    <w:rsid w:val="00FA7AE2"/>
    <w:rsid w:val="00FB15C6"/>
    <w:rsid w:val="00FB1AF6"/>
    <w:rsid w:val="00FC2FCA"/>
    <w:rsid w:val="00FC6BEB"/>
    <w:rsid w:val="00FE0881"/>
    <w:rsid w:val="00FE376E"/>
    <w:rsid w:val="00FE3C8B"/>
    <w:rsid w:val="00FF166C"/>
    <w:rsid w:val="00FF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8B100D"/>
  <w14:defaultImageDpi w14:val="300"/>
  <w15:docId w15:val="{63F8310E-2910-4957-AC89-FBD93FDBF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50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5047"/>
  </w:style>
  <w:style w:type="paragraph" w:styleId="Footer">
    <w:name w:val="footer"/>
    <w:basedOn w:val="Normal"/>
    <w:link w:val="FooterChar"/>
    <w:uiPriority w:val="99"/>
    <w:unhideWhenUsed/>
    <w:rsid w:val="001450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5047"/>
  </w:style>
  <w:style w:type="paragraph" w:styleId="BalloonText">
    <w:name w:val="Balloon Text"/>
    <w:basedOn w:val="Normal"/>
    <w:link w:val="BalloonTextChar"/>
    <w:uiPriority w:val="99"/>
    <w:semiHidden/>
    <w:unhideWhenUsed/>
    <w:rsid w:val="001450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04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8F07B8"/>
    <w:rPr>
      <w:color w:val="0000FF"/>
      <w:u w:val="single"/>
    </w:rPr>
  </w:style>
  <w:style w:type="table" w:customStyle="1" w:styleId="GridTable4-Accent11">
    <w:name w:val="Grid Table 4 - Accent 11"/>
    <w:basedOn w:val="TableNormal"/>
    <w:uiPriority w:val="49"/>
    <w:rsid w:val="008F07B8"/>
    <w:rPr>
      <w:rFonts w:eastAsiaTheme="minorHAns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1334E"/>
    <w:rPr>
      <w:color w:val="808080"/>
      <w:shd w:val="clear" w:color="auto" w:fill="E6E6E6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DC55A1"/>
    <w:pPr>
      <w:ind w:left="720"/>
    </w:pPr>
    <w:rPr>
      <w:rFonts w:ascii="Myriad Pro" w:eastAsia="Times New Roman" w:hAnsi="Myriad Pro" w:cs="Times New Roman"/>
      <w:sz w:val="20"/>
      <w:szCs w:val="20"/>
      <w:lang w:val="en-GB"/>
    </w:rPr>
  </w:style>
  <w:style w:type="paragraph" w:styleId="NoSpacing">
    <w:name w:val="No Spacing"/>
    <w:uiPriority w:val="1"/>
    <w:qFormat/>
    <w:rsid w:val="002D6624"/>
    <w:rPr>
      <w:rFonts w:ascii="Calibri" w:eastAsia="Calibri" w:hAnsi="Calibri" w:cs="Times New Roman"/>
      <w:sz w:val="22"/>
      <w:szCs w:val="22"/>
      <w:lang w:val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2D66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6624"/>
    <w:pPr>
      <w:spacing w:after="200"/>
    </w:pPr>
    <w:rPr>
      <w:rFonts w:ascii="Calibri" w:eastAsia="Calibri" w:hAnsi="Calibri" w:cs="Times New Roman"/>
      <w:sz w:val="20"/>
      <w:szCs w:val="20"/>
      <w:lang w:val="hr-H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6624"/>
    <w:rPr>
      <w:rFonts w:ascii="Calibri" w:eastAsia="Calibri" w:hAnsi="Calibri" w:cs="Times New Roman"/>
      <w:sz w:val="20"/>
      <w:szCs w:val="20"/>
      <w:lang w:val="hr-HR"/>
    </w:rPr>
  </w:style>
  <w:style w:type="paragraph" w:customStyle="1" w:styleId="Memoheading">
    <w:name w:val="Memo heading"/>
    <w:rsid w:val="002D6624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2D6624"/>
    <w:rPr>
      <w:rFonts w:ascii="Myriad Pro" w:eastAsia="Times New Roman" w:hAnsi="Myriad Pro" w:cs="Times New Roman"/>
      <w:sz w:val="20"/>
      <w:szCs w:val="20"/>
      <w:lang w:val="en-GB"/>
    </w:rPr>
  </w:style>
  <w:style w:type="character" w:styleId="PageNumber">
    <w:name w:val="page number"/>
    <w:basedOn w:val="DefaultParagraphFont"/>
    <w:semiHidden/>
    <w:unhideWhenUsed/>
    <w:rsid w:val="00D36A5B"/>
  </w:style>
  <w:style w:type="paragraph" w:styleId="NormalWeb">
    <w:name w:val="Normal (Web)"/>
    <w:basedOn w:val="Normal"/>
    <w:uiPriority w:val="99"/>
    <w:semiHidden/>
    <w:unhideWhenUsed/>
    <w:rsid w:val="00AD022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4816"/>
    <w:pPr>
      <w:spacing w:after="0"/>
    </w:pPr>
    <w:rPr>
      <w:rFonts w:asciiTheme="minorHAnsi" w:eastAsiaTheme="minorEastAsia" w:hAnsiTheme="minorHAnsi" w:cstheme="minorBid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4816"/>
    <w:rPr>
      <w:rFonts w:ascii="Calibri" w:eastAsia="Calibri" w:hAnsi="Calibri" w:cs="Times New Roman"/>
      <w:b/>
      <w:bCs/>
      <w:sz w:val="20"/>
      <w:szCs w:val="20"/>
      <w:lang w:val="hr-HR"/>
    </w:rPr>
  </w:style>
  <w:style w:type="character" w:styleId="FollowedHyperlink">
    <w:name w:val="FollowedHyperlink"/>
    <w:basedOn w:val="DefaultParagraphFont"/>
    <w:uiPriority w:val="99"/>
    <w:semiHidden/>
    <w:unhideWhenUsed/>
    <w:rsid w:val="008070FF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542B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42B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42B1"/>
    <w:rPr>
      <w:vertAlign w:val="superscript"/>
    </w:rPr>
  </w:style>
  <w:style w:type="paragraph" w:customStyle="1" w:styleId="Default">
    <w:name w:val="Default"/>
    <w:rsid w:val="001C0284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BodyText">
    <w:name w:val="Body Text"/>
    <w:basedOn w:val="Normal"/>
    <w:link w:val="BodyTextChar"/>
    <w:uiPriority w:val="99"/>
    <w:unhideWhenUsed/>
    <w:rsid w:val="00863F88"/>
    <w:pPr>
      <w:spacing w:after="120"/>
    </w:pPr>
    <w:rPr>
      <w:rFonts w:ascii="Gill Sans MT" w:eastAsia="Times New Roman" w:hAnsi="Gill Sans MT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863F88"/>
    <w:rPr>
      <w:rFonts w:ascii="Gill Sans MT" w:eastAsia="Times New Roman" w:hAnsi="Gill Sans MT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0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rivreda@gradistocnosarajevo.ne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a.undp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cid:image003.png@01D7C43A.23463570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B1E2934D53D4D85DF6BE603C4B131" ma:contentTypeVersion="10" ma:contentTypeDescription="Create a new document." ma:contentTypeScope="" ma:versionID="7f7ec246fa04833abccb401bf1efdeaf">
  <xsd:schema xmlns:xsd="http://www.w3.org/2001/XMLSchema" xmlns:xs="http://www.w3.org/2001/XMLSchema" xmlns:p="http://schemas.microsoft.com/office/2006/metadata/properties" xmlns:ns2="318c4177-bac4-45b9-b2dd-334bd3d8c53f" xmlns:ns3="de777af5-75c5-4059-8842-b3ca2d118c77" targetNamespace="http://schemas.microsoft.com/office/2006/metadata/properties" ma:root="true" ma:fieldsID="86d7ae98a52c2ed3663443f07a972545" ns2:_="" ns3:_="">
    <xsd:import namespace="318c4177-bac4-45b9-b2dd-334bd3d8c53f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4177-bac4-45b9-b2dd-334bd3d8c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ED19A6-C611-49B8-9E25-7A45AF1BCB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5A8F74-8B76-4D49-B17A-232AF82D7D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301102-2912-450B-9628-AE3DC7F0B9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c4177-bac4-45b9-b2dd-334bd3d8c53f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92F2C4-F6AD-4B6A-AD4D-9F459BAE5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zaha</dc:creator>
  <cp:keywords/>
  <dc:description/>
  <cp:lastModifiedBy>Aleksandra Berjan</cp:lastModifiedBy>
  <cp:revision>2</cp:revision>
  <cp:lastPrinted>2018-09-19T05:46:00Z</cp:lastPrinted>
  <dcterms:created xsi:type="dcterms:W3CDTF">2022-04-01T10:23:00Z</dcterms:created>
  <dcterms:modified xsi:type="dcterms:W3CDTF">2022-04-01T10:23:00Z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0x010100F3EB1E2934D53D4D85DF6BE603C4B131</vt:lpwstr>
  </property>
</Properties>
</file>